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90" w:rsidRDefault="00D87390" w:rsidP="000E29AC">
      <w:pPr>
        <w:jc w:val="center"/>
        <w:rPr>
          <w:b/>
          <w:sz w:val="36"/>
        </w:rPr>
      </w:pPr>
    </w:p>
    <w:p w:rsidR="00D87390" w:rsidRDefault="00D87390" w:rsidP="00E64D89">
      <w:pPr>
        <w:rPr>
          <w:b/>
          <w:sz w:val="36"/>
        </w:rPr>
      </w:pPr>
    </w:p>
    <w:p w:rsidR="00A344C0" w:rsidRDefault="007C0293" w:rsidP="000E29AC">
      <w:pPr>
        <w:jc w:val="center"/>
        <w:rPr>
          <w:b/>
          <w:sz w:val="36"/>
        </w:rPr>
      </w:pPr>
      <w:r>
        <w:rPr>
          <w:b/>
          <w:sz w:val="36"/>
        </w:rPr>
        <w:t>ВИЛЫ ПАЛЕТНЫЕ</w:t>
      </w:r>
      <w:r w:rsidR="0087450D">
        <w:rPr>
          <w:b/>
          <w:sz w:val="36"/>
        </w:rPr>
        <w:t xml:space="preserve"> С ГИДРАВЛИЧЕСКИМ РЕГУЛИРОВАНИЕМ</w:t>
      </w:r>
    </w:p>
    <w:p w:rsidR="000A3B04" w:rsidRPr="00823CF4" w:rsidRDefault="00823CF4" w:rsidP="00823CF4">
      <w:pPr>
        <w:rPr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10B38CAC" wp14:editId="7E8853B9">
            <wp:extent cx="3143250" cy="184697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2427" cy="1852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CF4">
        <w:rPr>
          <w:noProof/>
          <w:sz w:val="24"/>
          <w:szCs w:val="24"/>
          <w:lang w:eastAsia="ru-RU"/>
        </w:rPr>
        <w:drawing>
          <wp:inline distT="0" distB="0" distL="0" distR="0">
            <wp:extent cx="2755845" cy="1838121"/>
            <wp:effectExtent l="0" t="0" r="6985" b="0"/>
            <wp:docPr id="2" name="Рисунок 2" descr="Palle fork with side shift for mini loader multion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e fork with side shift for mini loader multione 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83" cy="184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04" w:rsidRDefault="000A3B04" w:rsidP="000A3B04">
      <w:pPr>
        <w:spacing w:after="0"/>
        <w:rPr>
          <w:sz w:val="24"/>
          <w:szCs w:val="24"/>
        </w:rPr>
      </w:pPr>
    </w:p>
    <w:p w:rsidR="007163D9" w:rsidRPr="00E075F6" w:rsidRDefault="00331B5C" w:rsidP="000A3B04">
      <w:pPr>
        <w:spacing w:after="0"/>
        <w:ind w:firstLine="426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3371215</wp:posOffset>
            </wp:positionH>
            <wp:positionV relativeFrom="paragraph">
              <wp:posOffset>7620</wp:posOffset>
            </wp:positionV>
            <wp:extent cx="2522855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366" y="21432"/>
                <wp:lineTo x="213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</w:p>
    <w:p w:rsidR="000E29AC" w:rsidRPr="00E075F6" w:rsidRDefault="000E29AC" w:rsidP="009C4A69">
      <w:pPr>
        <w:spacing w:after="0"/>
        <w:ind w:firstLine="426"/>
        <w:jc w:val="both"/>
      </w:pPr>
      <w:r w:rsidRPr="00E075F6">
        <w:t xml:space="preserve">- </w:t>
      </w:r>
      <w:r w:rsidR="001C5879">
        <w:t>кованные</w:t>
      </w:r>
      <w:r w:rsidR="0053305F">
        <w:t>, что обеспечивает высокий запас прочности</w:t>
      </w:r>
      <w:r w:rsidR="000A3B04" w:rsidRPr="00E075F6">
        <w:t>;</w:t>
      </w:r>
    </w:p>
    <w:p w:rsidR="009751A2" w:rsidRDefault="000A3B04" w:rsidP="00267F2E">
      <w:pPr>
        <w:spacing w:after="0"/>
        <w:ind w:firstLine="426"/>
        <w:jc w:val="both"/>
      </w:pPr>
      <w:r w:rsidRPr="00E075F6">
        <w:t xml:space="preserve">- </w:t>
      </w:r>
      <w:r w:rsidR="00720F91">
        <w:t>гидравлическая регулировка ширины</w:t>
      </w:r>
      <w:r w:rsidR="009C4A69">
        <w:t xml:space="preserve"> захвата</w:t>
      </w:r>
      <w:r w:rsidR="00AC0DA9" w:rsidRPr="00E075F6">
        <w:t>.</w:t>
      </w:r>
    </w:p>
    <w:p w:rsidR="00483A2D" w:rsidRDefault="00821252" w:rsidP="00483A2D">
      <w:pPr>
        <w:spacing w:after="0"/>
        <w:ind w:firstLine="426"/>
        <w:jc w:val="both"/>
      </w:pPr>
      <w:r>
        <w:t xml:space="preserve">Быстросъёмные вилы удобны в обращении с поддонами </w:t>
      </w:r>
      <w:proofErr w:type="gramStart"/>
      <w:r>
        <w:t>различных  размеров</w:t>
      </w:r>
      <w:proofErr w:type="gramEnd"/>
      <w:r>
        <w:t xml:space="preserve">. Вилки выкованы из высокопрочной стали и доступны в нескольких размерах </w:t>
      </w:r>
      <w:r w:rsidR="00483A2D">
        <w:t xml:space="preserve">в зависимости </w:t>
      </w:r>
      <w:proofErr w:type="gramStart"/>
      <w:r w:rsidR="00483A2D">
        <w:t>от  модели</w:t>
      </w:r>
      <w:proofErr w:type="gramEnd"/>
      <w:r w:rsidR="00483A2D">
        <w:t xml:space="preserve">. Гидравлическое боковое смещение вилок позволяет выполнять погрузку-разгрузку </w:t>
      </w:r>
      <w:proofErr w:type="spellStart"/>
      <w:r w:rsidR="00483A2D">
        <w:t>палет</w:t>
      </w:r>
      <w:proofErr w:type="spellEnd"/>
      <w:r w:rsidR="00483A2D">
        <w:t xml:space="preserve"> быстрее</w:t>
      </w:r>
      <w:r w:rsidR="00310942">
        <w:t xml:space="preserve"> и делает данную работу более комфортной и удобной.</w:t>
      </w:r>
    </w:p>
    <w:p w:rsidR="00D87390" w:rsidRDefault="005D2BE9" w:rsidP="005D2BE9">
      <w:pPr>
        <w:spacing w:after="0"/>
        <w:ind w:firstLine="426"/>
        <w:jc w:val="both"/>
      </w:pPr>
      <w:r w:rsidRPr="005D2BE9">
        <w:t>Задний упор с болтовым креплением обеспечивает дополнительную безопасность.</w:t>
      </w:r>
    </w:p>
    <w:p w:rsidR="00D87390" w:rsidRDefault="00D87390">
      <w:r>
        <w:br w:type="page"/>
      </w:r>
    </w:p>
    <w:p w:rsidR="00965917" w:rsidRDefault="00965917" w:rsidP="005D2BE9">
      <w:pPr>
        <w:spacing w:after="0"/>
        <w:ind w:firstLine="426"/>
        <w:jc w:val="both"/>
      </w:pPr>
    </w:p>
    <w:p w:rsidR="00D87390" w:rsidRDefault="00D87390" w:rsidP="005D2BE9">
      <w:pPr>
        <w:spacing w:after="0"/>
        <w:ind w:firstLine="426"/>
        <w:jc w:val="both"/>
      </w:pPr>
    </w:p>
    <w:p w:rsidR="00D87390" w:rsidRDefault="00D87390" w:rsidP="00E64D89">
      <w:pPr>
        <w:spacing w:after="0"/>
        <w:jc w:val="both"/>
      </w:pPr>
    </w:p>
    <w:p w:rsidR="005D2BE9" w:rsidRPr="0000559A" w:rsidRDefault="005D2BE9" w:rsidP="008B2BD2">
      <w:pPr>
        <w:spacing w:after="0"/>
        <w:jc w:val="both"/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602"/>
        <w:gridCol w:w="1374"/>
        <w:gridCol w:w="1985"/>
        <w:gridCol w:w="992"/>
        <w:gridCol w:w="935"/>
        <w:gridCol w:w="908"/>
      </w:tblGrid>
      <w:tr w:rsidR="0043679F" w:rsidTr="00331B5C">
        <w:tc>
          <w:tcPr>
            <w:tcW w:w="1555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602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Длинна вил (А), 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74" w:type="dxa"/>
            <w:vAlign w:val="center"/>
          </w:tcPr>
          <w:p w:rsidR="0043679F" w:rsidRPr="00C739B2" w:rsidRDefault="0043679F" w:rsidP="00C25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Грузоподъёмность</w:t>
            </w:r>
            <w:r w:rsidRPr="0043679F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1985" w:type="dxa"/>
            <w:vAlign w:val="center"/>
          </w:tcPr>
          <w:p w:rsidR="0043679F" w:rsidRPr="00C739B2" w:rsidRDefault="00F22139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боковог</w:t>
            </w:r>
            <w:r w:rsidR="00CA22B7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 смещения</w:t>
            </w:r>
          </w:p>
        </w:tc>
        <w:tc>
          <w:tcPr>
            <w:tcW w:w="992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BA31BC">
              <w:rPr>
                <w:b/>
                <w:sz w:val="20"/>
                <w:szCs w:val="20"/>
              </w:rPr>
              <w:t>Масса</w:t>
            </w:r>
            <w:r>
              <w:rPr>
                <w:b/>
                <w:sz w:val="20"/>
                <w:szCs w:val="20"/>
              </w:rPr>
              <w:t>, кг.</w:t>
            </w:r>
          </w:p>
        </w:tc>
        <w:tc>
          <w:tcPr>
            <w:tcW w:w="935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08" w:type="dxa"/>
            <w:vAlign w:val="center"/>
          </w:tcPr>
          <w:p w:rsidR="0043679F" w:rsidRPr="00C739B2" w:rsidRDefault="0043679F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43679F" w:rsidTr="00331B5C">
        <w:trPr>
          <w:trHeight w:val="488"/>
        </w:trPr>
        <w:tc>
          <w:tcPr>
            <w:tcW w:w="1555" w:type="dxa"/>
          </w:tcPr>
          <w:p w:rsidR="0043679F" w:rsidRPr="00C739B2" w:rsidRDefault="0043679F" w:rsidP="00795D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Рамка (без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2" w:type="dxa"/>
            <w:vAlign w:val="center"/>
          </w:tcPr>
          <w:p w:rsidR="0043679F" w:rsidRPr="003B183D" w:rsidRDefault="005E667A" w:rsidP="00436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Align w:val="center"/>
          </w:tcPr>
          <w:p w:rsidR="0043679F" w:rsidRDefault="004A1191" w:rsidP="005E667A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3679F" w:rsidRDefault="00331B5C" w:rsidP="00331B5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953A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823A8A">
              <w:rPr>
                <w:sz w:val="20"/>
                <w:szCs w:val="20"/>
              </w:rPr>
              <w:t>см</w:t>
            </w:r>
            <w:r w:rsidR="008B321A">
              <w:rPr>
                <w:sz w:val="20"/>
                <w:szCs w:val="20"/>
              </w:rPr>
              <w:t>.</w:t>
            </w:r>
            <w:r w:rsidR="00823A8A">
              <w:rPr>
                <w:sz w:val="20"/>
                <w:szCs w:val="20"/>
              </w:rPr>
              <w:t xml:space="preserve"> левая вилка, 8,5</w:t>
            </w:r>
            <w:r w:rsidR="00953A22">
              <w:rPr>
                <w:sz w:val="20"/>
                <w:szCs w:val="20"/>
              </w:rPr>
              <w:t>см. правая вилка</w:t>
            </w:r>
          </w:p>
        </w:tc>
        <w:tc>
          <w:tcPr>
            <w:tcW w:w="992" w:type="dxa"/>
            <w:vAlign w:val="center"/>
          </w:tcPr>
          <w:p w:rsidR="0043679F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35" w:type="dxa"/>
            <w:vAlign w:val="center"/>
          </w:tcPr>
          <w:p w:rsidR="0043679F" w:rsidRPr="003B183D" w:rsidRDefault="0043679F" w:rsidP="00E4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</w:t>
            </w:r>
            <w:r w:rsidR="00E45F59">
              <w:rPr>
                <w:sz w:val="20"/>
                <w:szCs w:val="20"/>
              </w:rPr>
              <w:t>16</w:t>
            </w:r>
          </w:p>
        </w:tc>
        <w:tc>
          <w:tcPr>
            <w:tcW w:w="908" w:type="dxa"/>
          </w:tcPr>
          <w:p w:rsidR="0043679F" w:rsidRPr="003B183D" w:rsidRDefault="0043679F" w:rsidP="00795D95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331B5C">
        <w:trPr>
          <w:trHeight w:val="488"/>
        </w:trPr>
        <w:tc>
          <w:tcPr>
            <w:tcW w:w="1555" w:type="dxa"/>
          </w:tcPr>
          <w:p w:rsidR="005E667A" w:rsidRPr="00C739B2" w:rsidRDefault="005E667A" w:rsidP="005E6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(пара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74" w:type="dxa"/>
            <w:vAlign w:val="center"/>
          </w:tcPr>
          <w:p w:rsidR="005E667A" w:rsidRDefault="00E04A1A" w:rsidP="005E667A">
            <w:pPr>
              <w:jc w:val="center"/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:rsidR="005E667A" w:rsidRDefault="00D80BB8" w:rsidP="005E667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E667A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35" w:type="dxa"/>
            <w:vAlign w:val="center"/>
          </w:tcPr>
          <w:p w:rsidR="005E667A" w:rsidRPr="003B183D" w:rsidRDefault="005E667A" w:rsidP="0041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331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331B5C">
        <w:trPr>
          <w:trHeight w:val="488"/>
        </w:trPr>
        <w:tc>
          <w:tcPr>
            <w:tcW w:w="1555" w:type="dxa"/>
          </w:tcPr>
          <w:p w:rsidR="005E667A" w:rsidRPr="00C739B2" w:rsidRDefault="005E667A" w:rsidP="005E667A">
            <w:pPr>
              <w:rPr>
                <w:b/>
                <w:sz w:val="20"/>
                <w:szCs w:val="20"/>
              </w:rPr>
            </w:pPr>
            <w:r w:rsidRPr="002303A8">
              <w:rPr>
                <w:b/>
                <w:sz w:val="20"/>
                <w:szCs w:val="20"/>
              </w:rPr>
              <w:t>110 (</w:t>
            </w:r>
            <w:r w:rsidRPr="00DF1C95">
              <w:rPr>
                <w:b/>
                <w:sz w:val="20"/>
                <w:szCs w:val="20"/>
              </w:rPr>
              <w:t>пара вилок</w:t>
            </w:r>
            <w:r>
              <w:rPr>
                <w:b/>
                <w:sz w:val="20"/>
                <w:szCs w:val="20"/>
              </w:rPr>
              <w:t>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1374" w:type="dxa"/>
            <w:vAlign w:val="center"/>
          </w:tcPr>
          <w:p w:rsidR="005E667A" w:rsidRDefault="00E04A1A" w:rsidP="005E667A">
            <w:pPr>
              <w:jc w:val="center"/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85" w:type="dxa"/>
            <w:vAlign w:val="center"/>
          </w:tcPr>
          <w:p w:rsidR="005E667A" w:rsidRDefault="00D80BB8" w:rsidP="005E667A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5E667A" w:rsidRPr="003B183D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35" w:type="dxa"/>
            <w:vAlign w:val="center"/>
          </w:tcPr>
          <w:p w:rsidR="005E667A" w:rsidRPr="003B183D" w:rsidRDefault="005E667A" w:rsidP="00414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</w:t>
            </w:r>
            <w:r w:rsidR="00414B76">
              <w:rPr>
                <w:sz w:val="20"/>
                <w:szCs w:val="20"/>
              </w:rPr>
              <w:t>332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5E667A" w:rsidTr="00331B5C">
        <w:trPr>
          <w:trHeight w:val="489"/>
        </w:trPr>
        <w:tc>
          <w:tcPr>
            <w:tcW w:w="1555" w:type="dxa"/>
          </w:tcPr>
          <w:p w:rsidR="005E667A" w:rsidRDefault="005E667A" w:rsidP="005E66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(пара вилок)</w:t>
            </w:r>
            <w:r w:rsidRPr="00DF1C95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vAlign w:val="center"/>
          </w:tcPr>
          <w:p w:rsidR="005E667A" w:rsidRPr="003B183D" w:rsidRDefault="005E667A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B06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E667A" w:rsidRPr="00631BFC" w:rsidRDefault="00020D6C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5" w:type="dxa"/>
            <w:vAlign w:val="center"/>
          </w:tcPr>
          <w:p w:rsidR="005E667A" w:rsidRPr="00516B07" w:rsidRDefault="00D80BB8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E667A" w:rsidRDefault="003D1E7D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935" w:type="dxa"/>
            <w:vAlign w:val="center"/>
          </w:tcPr>
          <w:p w:rsidR="005E667A" w:rsidRDefault="00414B76" w:rsidP="005E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С890333</w:t>
            </w:r>
          </w:p>
        </w:tc>
        <w:tc>
          <w:tcPr>
            <w:tcW w:w="908" w:type="dxa"/>
          </w:tcPr>
          <w:p w:rsidR="005E667A" w:rsidRPr="003B183D" w:rsidRDefault="005E667A" w:rsidP="005E667A">
            <w:pPr>
              <w:jc w:val="both"/>
              <w:rPr>
                <w:sz w:val="20"/>
                <w:szCs w:val="20"/>
              </w:rPr>
            </w:pPr>
          </w:p>
        </w:tc>
      </w:tr>
      <w:tr w:rsidR="00E629B1" w:rsidTr="00331B5C">
        <w:tc>
          <w:tcPr>
            <w:tcW w:w="9351" w:type="dxa"/>
            <w:gridSpan w:val="7"/>
          </w:tcPr>
          <w:p w:rsidR="00E629B1" w:rsidRPr="00E629B1" w:rsidRDefault="00E629B1" w:rsidP="00E629B1">
            <w:pPr>
              <w:jc w:val="center"/>
              <w:rPr>
                <w:b/>
                <w:sz w:val="20"/>
                <w:szCs w:val="20"/>
              </w:rPr>
            </w:pPr>
            <w:r w:rsidRPr="00E629B1">
              <w:rPr>
                <w:b/>
                <w:sz w:val="20"/>
                <w:szCs w:val="20"/>
              </w:rPr>
              <w:t>Опции</w:t>
            </w:r>
            <w:r w:rsidR="0026340C">
              <w:rPr>
                <w:b/>
                <w:sz w:val="20"/>
                <w:szCs w:val="20"/>
              </w:rPr>
              <w:t xml:space="preserve"> </w:t>
            </w:r>
            <w:r w:rsidR="006177DE">
              <w:rPr>
                <w:b/>
                <w:sz w:val="20"/>
                <w:szCs w:val="20"/>
              </w:rPr>
              <w:t>(</w:t>
            </w:r>
            <w:r w:rsidR="0026340C">
              <w:rPr>
                <w:b/>
                <w:sz w:val="20"/>
                <w:szCs w:val="20"/>
              </w:rPr>
              <w:t xml:space="preserve">к </w:t>
            </w:r>
            <w:proofErr w:type="spellStart"/>
            <w:r w:rsidR="0026340C">
              <w:rPr>
                <w:b/>
                <w:sz w:val="20"/>
                <w:szCs w:val="20"/>
              </w:rPr>
              <w:t>минипогрузчику</w:t>
            </w:r>
            <w:proofErr w:type="spellEnd"/>
            <w:r w:rsidR="006177DE">
              <w:rPr>
                <w:b/>
                <w:sz w:val="20"/>
                <w:szCs w:val="20"/>
              </w:rPr>
              <w:t xml:space="preserve">, </w:t>
            </w:r>
            <w:r w:rsidR="0026340C" w:rsidRPr="0026340C">
              <w:rPr>
                <w:b/>
                <w:sz w:val="20"/>
                <w:szCs w:val="20"/>
              </w:rPr>
              <w:t>может потребоваться по закону)</w:t>
            </w:r>
          </w:p>
        </w:tc>
      </w:tr>
      <w:tr w:rsidR="005A73A6" w:rsidTr="00331B5C">
        <w:tc>
          <w:tcPr>
            <w:tcW w:w="7508" w:type="dxa"/>
            <w:gridSpan w:val="5"/>
          </w:tcPr>
          <w:p w:rsidR="005A73A6" w:rsidRDefault="005A73A6" w:rsidP="003718BA">
            <w:pPr>
              <w:rPr>
                <w:sz w:val="20"/>
                <w:szCs w:val="20"/>
              </w:rPr>
            </w:pPr>
            <w:r w:rsidRPr="0026340C">
              <w:rPr>
                <w:b/>
                <w:sz w:val="20"/>
                <w:szCs w:val="20"/>
              </w:rPr>
              <w:t>Задний стоп</w:t>
            </w:r>
            <w:r>
              <w:rPr>
                <w:b/>
                <w:sz w:val="20"/>
                <w:szCs w:val="20"/>
              </w:rPr>
              <w:t>-сигнал</w:t>
            </w:r>
          </w:p>
        </w:tc>
        <w:tc>
          <w:tcPr>
            <w:tcW w:w="935" w:type="dxa"/>
          </w:tcPr>
          <w:p w:rsidR="005A73A6" w:rsidRDefault="005A73A6" w:rsidP="001A2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С890311</w:t>
            </w:r>
          </w:p>
        </w:tc>
        <w:tc>
          <w:tcPr>
            <w:tcW w:w="908" w:type="dxa"/>
          </w:tcPr>
          <w:p w:rsidR="005A73A6" w:rsidRPr="003B183D" w:rsidRDefault="005A73A6" w:rsidP="00795D95">
            <w:pPr>
              <w:jc w:val="both"/>
              <w:rPr>
                <w:sz w:val="20"/>
                <w:szCs w:val="20"/>
              </w:rPr>
            </w:pPr>
          </w:p>
        </w:tc>
      </w:tr>
    </w:tbl>
    <w:p w:rsidR="00DF1C95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1 – под</w:t>
      </w:r>
      <w:r w:rsidR="00EA6203">
        <w:rPr>
          <w:sz w:val="20"/>
          <w:szCs w:val="20"/>
        </w:rPr>
        <w:t xml:space="preserve"> C890331, C890332</w:t>
      </w:r>
      <w:r>
        <w:rPr>
          <w:sz w:val="20"/>
          <w:szCs w:val="20"/>
        </w:rPr>
        <w:t>, C890333;</w:t>
      </w:r>
    </w:p>
    <w:p w:rsidR="00DF1C95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DF1C95">
        <w:rPr>
          <w:sz w:val="20"/>
          <w:szCs w:val="20"/>
        </w:rPr>
        <w:t>–</w:t>
      </w:r>
      <w:r>
        <w:rPr>
          <w:sz w:val="20"/>
          <w:szCs w:val="20"/>
        </w:rPr>
        <w:t xml:space="preserve"> под C8903</w:t>
      </w:r>
      <w:r w:rsidR="007A6A62">
        <w:rPr>
          <w:sz w:val="20"/>
          <w:szCs w:val="20"/>
        </w:rPr>
        <w:t>16</w:t>
      </w:r>
      <w:r>
        <w:rPr>
          <w:sz w:val="20"/>
          <w:szCs w:val="20"/>
        </w:rPr>
        <w:t>;</w:t>
      </w:r>
    </w:p>
    <w:p w:rsidR="002937AF" w:rsidRPr="007F27CB" w:rsidRDefault="00DF1C95" w:rsidP="00DF1C95">
      <w:pPr>
        <w:spacing w:after="0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Pr="00DF1C9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EA6203" w:rsidRPr="00EA62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сопоставлять с грузоподъёмностью </w:t>
      </w:r>
      <w:proofErr w:type="spellStart"/>
      <w:r>
        <w:rPr>
          <w:sz w:val="20"/>
          <w:szCs w:val="20"/>
        </w:rPr>
        <w:t>минипогрузчика</w:t>
      </w:r>
      <w:proofErr w:type="spellEnd"/>
      <w:r w:rsidR="003D0F01">
        <w:rPr>
          <w:sz w:val="20"/>
          <w:szCs w:val="20"/>
        </w:rPr>
        <w:t>.</w:t>
      </w:r>
    </w:p>
    <w:p w:rsidR="00E224DB" w:rsidRPr="00664D23" w:rsidRDefault="00E224DB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85"/>
        <w:gridCol w:w="448"/>
        <w:gridCol w:w="449"/>
        <w:gridCol w:w="436"/>
        <w:gridCol w:w="503"/>
        <w:gridCol w:w="478"/>
        <w:gridCol w:w="444"/>
        <w:gridCol w:w="470"/>
        <w:gridCol w:w="470"/>
        <w:gridCol w:w="444"/>
        <w:gridCol w:w="447"/>
        <w:gridCol w:w="477"/>
        <w:gridCol w:w="522"/>
        <w:gridCol w:w="522"/>
        <w:gridCol w:w="522"/>
        <w:gridCol w:w="522"/>
        <w:gridCol w:w="495"/>
        <w:gridCol w:w="511"/>
      </w:tblGrid>
      <w:tr w:rsidR="00C26BCB" w:rsidRPr="0072206A" w:rsidTr="00E72F75">
        <w:tc>
          <w:tcPr>
            <w:tcW w:w="1185" w:type="dxa"/>
            <w:vMerge w:val="restart"/>
            <w:vAlign w:val="center"/>
          </w:tcPr>
          <w:p w:rsidR="00C26BCB" w:rsidRPr="00C739B2" w:rsidRDefault="00FF72EC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FF72EC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160" w:type="dxa"/>
            <w:gridSpan w:val="17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E72F75">
        <w:trPr>
          <w:trHeight w:val="245"/>
        </w:trPr>
        <w:tc>
          <w:tcPr>
            <w:tcW w:w="1185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9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6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1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4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4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47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77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495" w:type="dxa"/>
            <w:vMerge w:val="restart"/>
            <w:vAlign w:val="center"/>
          </w:tcPr>
          <w:p w:rsidR="00C26BCB" w:rsidRPr="00B06950" w:rsidRDefault="00C26BCB" w:rsidP="002F4181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57015E" w:rsidRPr="0072206A" w:rsidTr="00E72F75">
        <w:trPr>
          <w:trHeight w:val="244"/>
        </w:trPr>
        <w:tc>
          <w:tcPr>
            <w:tcW w:w="1185" w:type="dxa"/>
            <w:vMerge/>
          </w:tcPr>
          <w:p w:rsidR="0057015E" w:rsidRPr="00C739B2" w:rsidRDefault="0057015E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48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78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44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470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444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22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22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22" w:type="dxa"/>
          </w:tcPr>
          <w:p w:rsidR="0057015E" w:rsidRPr="0072206A" w:rsidRDefault="0057015E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495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57015E" w:rsidRPr="0072206A" w:rsidRDefault="0057015E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D6DE5" w:rsidRPr="0072206A" w:rsidTr="00E72F75">
        <w:tc>
          <w:tcPr>
            <w:tcW w:w="1185" w:type="dxa"/>
          </w:tcPr>
          <w:p w:rsidR="0057015E" w:rsidRPr="004A5E05" w:rsidRDefault="0057015E" w:rsidP="004A5E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15E" w:rsidRPr="0072206A" w:rsidTr="00E72F75">
        <w:tc>
          <w:tcPr>
            <w:tcW w:w="1185" w:type="dxa"/>
          </w:tcPr>
          <w:p w:rsidR="0057015E" w:rsidRPr="004A5E05" w:rsidRDefault="0057015E" w:rsidP="00305A38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FFD966" w:themeFill="accent4" w:themeFillTint="99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015E" w:rsidRPr="0072206A" w:rsidTr="00E72F75">
        <w:tc>
          <w:tcPr>
            <w:tcW w:w="1185" w:type="dxa"/>
          </w:tcPr>
          <w:p w:rsidR="0057015E" w:rsidRPr="004A5E05" w:rsidRDefault="0057015E" w:rsidP="00305A38">
            <w:pPr>
              <w:rPr>
                <w:b/>
                <w:sz w:val="20"/>
                <w:szCs w:val="20"/>
              </w:rPr>
            </w:pPr>
            <w:r w:rsidRPr="004A5E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A5E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8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4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538135" w:themeFill="accent6" w:themeFillShade="BF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57015E" w:rsidRPr="0072206A" w:rsidRDefault="0057015E" w:rsidP="004A5E0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621CB" w:rsidRDefault="005621CB" w:rsidP="00AA6298">
      <w:pPr>
        <w:spacing w:after="0"/>
        <w:rPr>
          <w:sz w:val="16"/>
          <w:szCs w:val="16"/>
        </w:rPr>
      </w:pPr>
    </w:p>
    <w:p w:rsidR="007163D9" w:rsidRPr="00AA6298" w:rsidRDefault="00AA6298" w:rsidP="00AA6298">
      <w:pPr>
        <w:spacing w:after="0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>
            <w:pPr>
              <w:rPr>
                <w:sz w:val="16"/>
                <w:szCs w:val="16"/>
              </w:rPr>
            </w:pPr>
          </w:p>
        </w:tc>
      </w:tr>
    </w:tbl>
    <w:p w:rsidR="00226BC3" w:rsidRDefault="00226BC3" w:rsidP="009F015E">
      <w:pPr>
        <w:rPr>
          <w:sz w:val="16"/>
          <w:szCs w:val="16"/>
        </w:rPr>
      </w:pPr>
    </w:p>
    <w:p w:rsidR="00F5514C" w:rsidRPr="00226BC3" w:rsidRDefault="00F5514C" w:rsidP="009F015E">
      <w:pPr>
        <w:rPr>
          <w:sz w:val="16"/>
          <w:szCs w:val="16"/>
        </w:rPr>
      </w:pPr>
    </w:p>
    <w:sectPr w:rsidR="00F5514C" w:rsidRPr="00226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3"/>
    </w:pPr>
    <w:bookmarkStart w:id="0" w:name="_GoBack"/>
    <w:r w:rsidRPr="00240FBE">
      <w:drawing>
        <wp:anchor distT="0" distB="0" distL="114300" distR="114300" simplePos="0" relativeHeight="251659264" behindDoc="1" locked="0" layoutInCell="1" allowOverlap="1" wp14:anchorId="5940BC77" wp14:editId="238AF5E7">
          <wp:simplePos x="0" y="0"/>
          <wp:positionH relativeFrom="column">
            <wp:posOffset>-1104900</wp:posOffset>
          </wp:positionH>
          <wp:positionV relativeFrom="paragraph">
            <wp:posOffset>-438785</wp:posOffset>
          </wp:positionV>
          <wp:extent cx="7581900" cy="1463040"/>
          <wp:effectExtent l="19050" t="0" r="0" b="0"/>
          <wp:wrapNone/>
          <wp:docPr id="7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0FBE">
      <w:drawing>
        <wp:anchor distT="0" distB="0" distL="114300" distR="114300" simplePos="0" relativeHeight="251660288" behindDoc="0" locked="0" layoutInCell="1" allowOverlap="1" wp14:anchorId="65CB8C83" wp14:editId="4CDA5974">
          <wp:simplePos x="0" y="0"/>
          <wp:positionH relativeFrom="column">
            <wp:posOffset>4452620</wp:posOffset>
          </wp:positionH>
          <wp:positionV relativeFrom="paragraph">
            <wp:posOffset>324485</wp:posOffset>
          </wp:positionV>
          <wp:extent cx="1211828" cy="30215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828" cy="30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BE" w:rsidRDefault="00240F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4945"/>
    <w:multiLevelType w:val="hybridMultilevel"/>
    <w:tmpl w:val="0D60849A"/>
    <w:lvl w:ilvl="0" w:tplc="E496D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13A9"/>
    <w:multiLevelType w:val="hybridMultilevel"/>
    <w:tmpl w:val="EA763CD4"/>
    <w:lvl w:ilvl="0" w:tplc="EA72DC7A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559A"/>
    <w:rsid w:val="000063DC"/>
    <w:rsid w:val="00020D6C"/>
    <w:rsid w:val="00033655"/>
    <w:rsid w:val="00041ED1"/>
    <w:rsid w:val="00071DDD"/>
    <w:rsid w:val="0007353D"/>
    <w:rsid w:val="00085E55"/>
    <w:rsid w:val="000A3B04"/>
    <w:rsid w:val="000B1755"/>
    <w:rsid w:val="000B66A3"/>
    <w:rsid w:val="000C0077"/>
    <w:rsid w:val="000C0C1B"/>
    <w:rsid w:val="000C5597"/>
    <w:rsid w:val="000E29AC"/>
    <w:rsid w:val="0010593C"/>
    <w:rsid w:val="001160AA"/>
    <w:rsid w:val="001303F1"/>
    <w:rsid w:val="001435A9"/>
    <w:rsid w:val="00155704"/>
    <w:rsid w:val="001819A0"/>
    <w:rsid w:val="00193E85"/>
    <w:rsid w:val="0019775A"/>
    <w:rsid w:val="001A2F6A"/>
    <w:rsid w:val="001C5879"/>
    <w:rsid w:val="00226BC3"/>
    <w:rsid w:val="002303A8"/>
    <w:rsid w:val="002350EA"/>
    <w:rsid w:val="00240FBE"/>
    <w:rsid w:val="002517DD"/>
    <w:rsid w:val="00253093"/>
    <w:rsid w:val="0026340C"/>
    <w:rsid w:val="00263855"/>
    <w:rsid w:val="00267F2E"/>
    <w:rsid w:val="002937AF"/>
    <w:rsid w:val="002B0631"/>
    <w:rsid w:val="002B0CD9"/>
    <w:rsid w:val="002B5106"/>
    <w:rsid w:val="002C2F6A"/>
    <w:rsid w:val="002C68F1"/>
    <w:rsid w:val="002F4181"/>
    <w:rsid w:val="00305A38"/>
    <w:rsid w:val="00310325"/>
    <w:rsid w:val="00310942"/>
    <w:rsid w:val="00320A53"/>
    <w:rsid w:val="00331B5C"/>
    <w:rsid w:val="003363FA"/>
    <w:rsid w:val="003718BA"/>
    <w:rsid w:val="003B183D"/>
    <w:rsid w:val="003D0F01"/>
    <w:rsid w:val="003D1E7D"/>
    <w:rsid w:val="00414B76"/>
    <w:rsid w:val="00423A7E"/>
    <w:rsid w:val="0043679F"/>
    <w:rsid w:val="00483A2D"/>
    <w:rsid w:val="004A1191"/>
    <w:rsid w:val="004A26DD"/>
    <w:rsid w:val="004A4BAE"/>
    <w:rsid w:val="004A5E05"/>
    <w:rsid w:val="004E1751"/>
    <w:rsid w:val="00501ED0"/>
    <w:rsid w:val="00507047"/>
    <w:rsid w:val="0053305F"/>
    <w:rsid w:val="0053410A"/>
    <w:rsid w:val="005621CB"/>
    <w:rsid w:val="0057015E"/>
    <w:rsid w:val="005A73A6"/>
    <w:rsid w:val="005C1D5F"/>
    <w:rsid w:val="005C5A5F"/>
    <w:rsid w:val="005D2BE9"/>
    <w:rsid w:val="005E4BE4"/>
    <w:rsid w:val="005E667A"/>
    <w:rsid w:val="005E73A8"/>
    <w:rsid w:val="005E775E"/>
    <w:rsid w:val="00605BC0"/>
    <w:rsid w:val="006177DE"/>
    <w:rsid w:val="0063396F"/>
    <w:rsid w:val="00643E57"/>
    <w:rsid w:val="006454A6"/>
    <w:rsid w:val="00664D23"/>
    <w:rsid w:val="00697979"/>
    <w:rsid w:val="006E3B1A"/>
    <w:rsid w:val="007163D9"/>
    <w:rsid w:val="00720F91"/>
    <w:rsid w:val="0072206A"/>
    <w:rsid w:val="00754B06"/>
    <w:rsid w:val="007571C6"/>
    <w:rsid w:val="00763FA6"/>
    <w:rsid w:val="0076562E"/>
    <w:rsid w:val="00781329"/>
    <w:rsid w:val="00795D95"/>
    <w:rsid w:val="007A6A62"/>
    <w:rsid w:val="007B5EEA"/>
    <w:rsid w:val="007C0293"/>
    <w:rsid w:val="007D65CE"/>
    <w:rsid w:val="007F0604"/>
    <w:rsid w:val="007F27CB"/>
    <w:rsid w:val="00816618"/>
    <w:rsid w:val="00821252"/>
    <w:rsid w:val="00822259"/>
    <w:rsid w:val="00823A8A"/>
    <w:rsid w:val="00823CF4"/>
    <w:rsid w:val="00831D78"/>
    <w:rsid w:val="00865BAF"/>
    <w:rsid w:val="0087450D"/>
    <w:rsid w:val="008B1908"/>
    <w:rsid w:val="008B2BD2"/>
    <w:rsid w:val="008B321A"/>
    <w:rsid w:val="00911CC3"/>
    <w:rsid w:val="0094438A"/>
    <w:rsid w:val="0095206A"/>
    <w:rsid w:val="00952EFA"/>
    <w:rsid w:val="00953A22"/>
    <w:rsid w:val="00965917"/>
    <w:rsid w:val="009730B3"/>
    <w:rsid w:val="009751A2"/>
    <w:rsid w:val="009A05BC"/>
    <w:rsid w:val="009C4A69"/>
    <w:rsid w:val="009C65B9"/>
    <w:rsid w:val="009D10DC"/>
    <w:rsid w:val="009D6DE5"/>
    <w:rsid w:val="009F015E"/>
    <w:rsid w:val="00A10950"/>
    <w:rsid w:val="00A36339"/>
    <w:rsid w:val="00A46C66"/>
    <w:rsid w:val="00A73F47"/>
    <w:rsid w:val="00A908DC"/>
    <w:rsid w:val="00AA26E3"/>
    <w:rsid w:val="00AA6298"/>
    <w:rsid w:val="00AC0DA9"/>
    <w:rsid w:val="00AD5DE5"/>
    <w:rsid w:val="00AE04CF"/>
    <w:rsid w:val="00AF7E7D"/>
    <w:rsid w:val="00B05B46"/>
    <w:rsid w:val="00B06950"/>
    <w:rsid w:val="00B2323B"/>
    <w:rsid w:val="00B258B8"/>
    <w:rsid w:val="00B30938"/>
    <w:rsid w:val="00B51B9D"/>
    <w:rsid w:val="00B55350"/>
    <w:rsid w:val="00B568E2"/>
    <w:rsid w:val="00B70C82"/>
    <w:rsid w:val="00BA1819"/>
    <w:rsid w:val="00BA31BC"/>
    <w:rsid w:val="00BB51C7"/>
    <w:rsid w:val="00BC79F4"/>
    <w:rsid w:val="00BE724A"/>
    <w:rsid w:val="00C131F8"/>
    <w:rsid w:val="00C2540A"/>
    <w:rsid w:val="00C26BCB"/>
    <w:rsid w:val="00C360D2"/>
    <w:rsid w:val="00C739B2"/>
    <w:rsid w:val="00C81354"/>
    <w:rsid w:val="00CA22B7"/>
    <w:rsid w:val="00CB53F6"/>
    <w:rsid w:val="00CC5517"/>
    <w:rsid w:val="00CD4232"/>
    <w:rsid w:val="00D3217E"/>
    <w:rsid w:val="00D457D0"/>
    <w:rsid w:val="00D80BB8"/>
    <w:rsid w:val="00D87390"/>
    <w:rsid w:val="00DD5737"/>
    <w:rsid w:val="00DF1C95"/>
    <w:rsid w:val="00DF7F47"/>
    <w:rsid w:val="00E04A1A"/>
    <w:rsid w:val="00E075F6"/>
    <w:rsid w:val="00E224DB"/>
    <w:rsid w:val="00E45F59"/>
    <w:rsid w:val="00E629B1"/>
    <w:rsid w:val="00E64D89"/>
    <w:rsid w:val="00E72F75"/>
    <w:rsid w:val="00EA111D"/>
    <w:rsid w:val="00EA6203"/>
    <w:rsid w:val="00EC1013"/>
    <w:rsid w:val="00ED426A"/>
    <w:rsid w:val="00F22139"/>
    <w:rsid w:val="00F4749E"/>
    <w:rsid w:val="00F5514C"/>
    <w:rsid w:val="00F600B0"/>
    <w:rsid w:val="00F62D18"/>
    <w:rsid w:val="00F721D5"/>
    <w:rsid w:val="00F812A8"/>
    <w:rsid w:val="00F972BA"/>
    <w:rsid w:val="00FB5040"/>
    <w:rsid w:val="00FB504D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BFAB-891E-404E-B39A-8BB16C7B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Алена Русакова</cp:lastModifiedBy>
  <cp:revision>101</cp:revision>
  <dcterms:created xsi:type="dcterms:W3CDTF">2019-03-26T08:13:00Z</dcterms:created>
  <dcterms:modified xsi:type="dcterms:W3CDTF">2019-04-15T10:43:00Z</dcterms:modified>
</cp:coreProperties>
</file>